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6F0B" w14:textId="5E6B02D8" w:rsidR="004B2FA0" w:rsidRDefault="004B2FA0" w:rsidP="004B2FA0">
      <w:r>
        <w:t>Best medewerker,</w:t>
      </w:r>
    </w:p>
    <w:p w14:paraId="111EB637" w14:textId="77777777" w:rsidR="004B2FA0" w:rsidRDefault="004B2FA0" w:rsidP="004B2FA0">
      <w:r>
        <w:t>De omvang van interne fraude in de detailhandel is zorgelijk. Circa 40% van alle schade door diefstal wordt veroorzaakt door eigen “collega’s”. In 2006 ging het daarbij om circa 170 miljoen euro. Niet alleen de financiële schade door fraude is groot. Ook de sfeer op de werkvloer wordt negatief beïnvloed als er iemand fraudeert. De onderlinge verhoudingen verslechteren daardoor.</w:t>
      </w:r>
    </w:p>
    <w:p w14:paraId="62411ED1" w14:textId="77777777" w:rsidR="004B2FA0" w:rsidRDefault="004B2FA0" w:rsidP="004B2FA0">
      <w:r>
        <w:t>Om te voorkomen dat wij in onze onderneming ook te maken krijgen met frauderende collega’s, hebben wij besloten om deel te nemen aan het waarschuwingsregister. Dit systeem waarschuwt andere winkelbedrijven als fraudeurs solliciteren. Het waarschuwingsregister wordt beheerd door de stichting Fraude Aanpak Detailhandel (FAD). Het waarschuwingsregister werkt als volgt:</w:t>
      </w:r>
    </w:p>
    <w:p w14:paraId="774812A9" w14:textId="77777777" w:rsidR="004B2FA0" w:rsidRDefault="004B2FA0" w:rsidP="004B2FA0">
      <w:r>
        <w:t>- Bij fraude volgt ontslag van de betrokken persoon/personen;</w:t>
      </w:r>
    </w:p>
    <w:p w14:paraId="2300DC53" w14:textId="77777777" w:rsidR="004B2FA0" w:rsidRDefault="004B2FA0" w:rsidP="004B2FA0">
      <w:r>
        <w:t>- Er wordt aangifte gedaan bij de politie;</w:t>
      </w:r>
    </w:p>
    <w:p w14:paraId="73112A99" w14:textId="46AD5D0D" w:rsidR="004B2FA0" w:rsidRDefault="004B2FA0" w:rsidP="004B2FA0">
      <w:r>
        <w:t>- De betrokken persoon/personen worden opgenomen in ons eigen incidentenregister (voor 8 jaar) en het waarschuwingsregister (</w:t>
      </w:r>
      <w:r>
        <w:t xml:space="preserve">2 of </w:t>
      </w:r>
      <w:r>
        <w:t>4 jaar) van de stichting FAD. Dit waarschuwingsregister is toegankelijk voor andere deelnemende ondernemingen.</w:t>
      </w:r>
    </w:p>
    <w:p w14:paraId="749C369A" w14:textId="77777777" w:rsidR="004B2FA0" w:rsidRDefault="004B2FA0" w:rsidP="004B2FA0">
      <w:r>
        <w:t>- Bij sollicitatie wordt altijd een controle via het waarschuwingsregister uitgevoerd.</w:t>
      </w:r>
    </w:p>
    <w:p w14:paraId="27E79813" w14:textId="77777777" w:rsidR="004B2FA0" w:rsidRDefault="004B2FA0" w:rsidP="004B2FA0">
      <w:r>
        <w:t>Het waarschuwingsregister is de afgelopen jaren met grote zorgvuldigheid opgezet.</w:t>
      </w:r>
    </w:p>
    <w:p w14:paraId="7AC1DA8E" w14:textId="33629ED4" w:rsidR="004B2FA0" w:rsidRDefault="004B2FA0" w:rsidP="004B2FA0">
      <w:r>
        <w:t xml:space="preserve">Er is een uitvoerig Protocol opgesteld, waarin de voorwaarden voor opname, de toegang tot het register en de rechten van medewerkers zijn vastgelegd. Het waarschuwingsregister en protocol </w:t>
      </w:r>
      <w:r>
        <w:t xml:space="preserve">zijn </w:t>
      </w:r>
      <w:r>
        <w:t>goedgekeurd door het College bescherming persoonsgegevens (CBP</w:t>
      </w:r>
      <w:r>
        <w:t>)</w:t>
      </w:r>
      <w:r>
        <w:t>.</w:t>
      </w:r>
    </w:p>
    <w:p w14:paraId="79EA68A0" w14:textId="77777777" w:rsidR="004B2FA0" w:rsidRDefault="004B2FA0" w:rsidP="004B2FA0">
      <w:r>
        <w:t>Wij hopen dat wij u met deze brief voldoende hebben geïnformeerd.</w:t>
      </w:r>
    </w:p>
    <w:p w14:paraId="30BCC9D2" w14:textId="1F5ADD03" w:rsidR="004B2FA0" w:rsidRDefault="004B2FA0" w:rsidP="004B2FA0">
      <w:r>
        <w:t xml:space="preserve">Mocht </w:t>
      </w:r>
      <w:r>
        <w:t>je</w:t>
      </w:r>
      <w:r>
        <w:t xml:space="preserve"> nog vragen hebben, dan kun</w:t>
      </w:r>
      <w:r>
        <w:t xml:space="preserve"> je je </w:t>
      </w:r>
      <w:r>
        <w:t>zich wenden tot ….</w:t>
      </w:r>
    </w:p>
    <w:p w14:paraId="55975554" w14:textId="77777777" w:rsidR="004B2FA0" w:rsidRDefault="004B2FA0" w:rsidP="004B2FA0">
      <w:r>
        <w:t>Met vriendelijke groet,</w:t>
      </w:r>
    </w:p>
    <w:p w14:paraId="0E86E9E9" w14:textId="29B161C4" w:rsidR="006C06F6" w:rsidRDefault="004B2FA0" w:rsidP="004B2FA0">
      <w:r>
        <w:t>…………………………</w:t>
      </w:r>
    </w:p>
    <w:sectPr w:rsidR="006C06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0"/>
    <w:rsid w:val="004B2FA0"/>
    <w:rsid w:val="006C0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462C"/>
  <w15:chartTrackingRefBased/>
  <w15:docId w15:val="{F851E686-28BF-45D3-A8B6-6E2206E9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1441</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van Voorst | INretail</dc:creator>
  <cp:keywords/>
  <dc:description/>
  <cp:lastModifiedBy>Daniëlle van Voorst | INretail</cp:lastModifiedBy>
  <cp:revision>1</cp:revision>
  <dcterms:created xsi:type="dcterms:W3CDTF">2021-10-18T11:59:00Z</dcterms:created>
  <dcterms:modified xsi:type="dcterms:W3CDTF">2021-10-18T12:04:00Z</dcterms:modified>
</cp:coreProperties>
</file>