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FD81" w14:textId="77777777" w:rsidR="003F7968" w:rsidRPr="003F7968" w:rsidRDefault="003F7968" w:rsidP="003F7968">
      <w:pPr>
        <w:rPr>
          <w:rFonts w:ascii="Arial" w:hAnsi="Arial" w:cs="Arial"/>
          <w:sz w:val="20"/>
          <w:szCs w:val="20"/>
        </w:rPr>
      </w:pPr>
      <w:r w:rsidRPr="003F7968">
        <w:rPr>
          <w:rFonts w:ascii="Arial" w:hAnsi="Arial" w:cs="Arial"/>
          <w:sz w:val="20"/>
          <w:szCs w:val="20"/>
        </w:rPr>
        <w:t>Geachte heer, mevrouw,</w:t>
      </w:r>
    </w:p>
    <w:p w14:paraId="0F55099E" w14:textId="77777777" w:rsidR="003F7968" w:rsidRPr="003F7968" w:rsidRDefault="003F7968" w:rsidP="003F7968">
      <w:pPr>
        <w:rPr>
          <w:rFonts w:ascii="Arial" w:hAnsi="Arial" w:cs="Arial"/>
          <w:sz w:val="20"/>
          <w:szCs w:val="20"/>
        </w:rPr>
      </w:pPr>
    </w:p>
    <w:p w14:paraId="4C5EBE60" w14:textId="77777777" w:rsidR="003F7968" w:rsidRPr="003F7968" w:rsidRDefault="003F7968" w:rsidP="003F7968">
      <w:pPr>
        <w:rPr>
          <w:rFonts w:ascii="Arial" w:hAnsi="Arial" w:cs="Arial"/>
          <w:sz w:val="20"/>
          <w:szCs w:val="20"/>
        </w:rPr>
      </w:pPr>
      <w:r w:rsidRPr="003F7968">
        <w:rPr>
          <w:rFonts w:ascii="Arial" w:hAnsi="Arial" w:cs="Arial"/>
          <w:sz w:val="20"/>
          <w:szCs w:val="20"/>
        </w:rPr>
        <w:t>Na aanleiding van uw schrijven dat u een lijst wilt publiceren van ondernemers die minder dan €100.000 aan TVL-subsidie hebben ontvangen, willen we gebruikmaken van de mogelijkheid om onze zwaarwegende bedenkingen kenbaar te maken op de volgende 3 gronden:</w:t>
      </w:r>
    </w:p>
    <w:p w14:paraId="69BA49C1" w14:textId="77777777" w:rsidR="003F7968" w:rsidRPr="003F7968" w:rsidRDefault="003F7968" w:rsidP="003F7968">
      <w:pPr>
        <w:pStyle w:val="Lijstalinea"/>
        <w:numPr>
          <w:ilvl w:val="0"/>
          <w:numId w:val="1"/>
        </w:numPr>
        <w:rPr>
          <w:rFonts w:ascii="Arial" w:eastAsia="Times New Roman" w:hAnsi="Arial" w:cs="Arial"/>
          <w:sz w:val="20"/>
          <w:szCs w:val="20"/>
        </w:rPr>
      </w:pPr>
      <w:r w:rsidRPr="003F7968">
        <w:rPr>
          <w:rFonts w:ascii="Arial" w:eastAsia="Times New Roman" w:hAnsi="Arial" w:cs="Arial"/>
          <w:b/>
          <w:bCs/>
          <w:sz w:val="20"/>
          <w:szCs w:val="20"/>
        </w:rPr>
        <w:t>Inbreuk van publicatie op onze privacy</w:t>
      </w:r>
      <w:r w:rsidRPr="003F7968">
        <w:rPr>
          <w:rFonts w:ascii="Arial" w:eastAsia="Times New Roman" w:hAnsi="Arial" w:cs="Arial"/>
          <w:sz w:val="20"/>
          <w:szCs w:val="20"/>
        </w:rPr>
        <w:br/>
        <w:t xml:space="preserve">Ondanks dat u stelt in uw brief dat een privacy-bedenking niet als zwaarwegend wordt aangemerkt, brengen we deze wel naar voren. Met het publiceren van alle gevraagde gegevens wordt onnodig mijn recht op privacy geschonden. Met een MKB-onderneming is het herleidbaar wie de ondernemer is achter de onderneming, zeker als KvK-nummer en plaats van vestiging worden gepubliceerd en door de publicatie inzicht wordt gegeven in het persoonlijk ondernemersinkomen. Bij een zelfstandig ondernemer staan bedrijfsresultaat en eigen inkomen zo dicht bij elkaar, dat het een ongewenst inzicht geeft in het huishoudboekje van een winkel. Door de publicatie van deze gegevens wordt het </w:t>
      </w:r>
      <w:proofErr w:type="spellStart"/>
      <w:r w:rsidRPr="003F7968">
        <w:rPr>
          <w:rFonts w:ascii="Arial" w:eastAsia="Times New Roman" w:hAnsi="Arial" w:cs="Arial"/>
          <w:sz w:val="20"/>
          <w:szCs w:val="20"/>
        </w:rPr>
        <w:t>kwaadwillenden</w:t>
      </w:r>
      <w:proofErr w:type="spellEnd"/>
      <w:r w:rsidRPr="003F7968">
        <w:rPr>
          <w:rFonts w:ascii="Arial" w:eastAsia="Times New Roman" w:hAnsi="Arial" w:cs="Arial"/>
          <w:sz w:val="20"/>
          <w:szCs w:val="20"/>
        </w:rPr>
        <w:t xml:space="preserve"> wel heel makkelijk gemaakt om inzicht te verkrijgen in financiële informatie van MKB-ondernemers. Ook op grond van de Algemene Verordening Persoonsgegevens is de publicatie van deze gegevens die eenvoudig herleidbaar zijn naar persoonlijke informatie onzorgvuldig. </w:t>
      </w:r>
      <w:r w:rsidRPr="003F7968">
        <w:rPr>
          <w:rFonts w:ascii="Arial" w:eastAsia="Times New Roman" w:hAnsi="Arial" w:cs="Arial"/>
          <w:sz w:val="20"/>
          <w:szCs w:val="20"/>
          <w:shd w:val="clear" w:color="auto" w:fill="FFFFFF"/>
        </w:rPr>
        <w:t xml:space="preserve">Het enkele feit van transparantie weegt onvoldoende op om de gevraagde gegevens te publiceren. </w:t>
      </w:r>
    </w:p>
    <w:p w14:paraId="2AAC6BFF" w14:textId="77777777" w:rsidR="003F7968" w:rsidRPr="003F7968" w:rsidRDefault="003F7968" w:rsidP="003F7968">
      <w:pPr>
        <w:pStyle w:val="Lijstalinea"/>
        <w:numPr>
          <w:ilvl w:val="0"/>
          <w:numId w:val="1"/>
        </w:numPr>
        <w:rPr>
          <w:rFonts w:ascii="Arial" w:eastAsia="Times New Roman" w:hAnsi="Arial" w:cs="Arial"/>
          <w:sz w:val="20"/>
          <w:szCs w:val="20"/>
        </w:rPr>
      </w:pPr>
      <w:r w:rsidRPr="003F7968">
        <w:rPr>
          <w:rFonts w:ascii="Arial" w:eastAsia="Times New Roman" w:hAnsi="Arial" w:cs="Arial"/>
          <w:b/>
          <w:bCs/>
          <w:sz w:val="20"/>
          <w:szCs w:val="20"/>
        </w:rPr>
        <w:t>Geen verplichting op grond van Europese regelgeving</w:t>
      </w:r>
      <w:r w:rsidRPr="003F7968">
        <w:rPr>
          <w:rFonts w:ascii="Arial" w:eastAsia="Times New Roman" w:hAnsi="Arial" w:cs="Arial"/>
          <w:b/>
          <w:bCs/>
          <w:sz w:val="20"/>
          <w:szCs w:val="20"/>
        </w:rPr>
        <w:br/>
      </w:r>
      <w:r w:rsidRPr="003F7968">
        <w:rPr>
          <w:rFonts w:ascii="Arial" w:eastAsia="Times New Roman" w:hAnsi="Arial" w:cs="Arial"/>
          <w:sz w:val="20"/>
          <w:szCs w:val="20"/>
        </w:rPr>
        <w:t>Het openbaar maken van de gegevens van ondernemers die minder dan €100.000 TVL-subsidie hebben ontvangen, is niet verplicht op basis van Europese regelgeving. Nederland legt onnodig een extra administratieve last op aan een MKB-onderneming</w:t>
      </w:r>
    </w:p>
    <w:p w14:paraId="33B7EB48" w14:textId="77777777" w:rsidR="003F7968" w:rsidRPr="003F7968" w:rsidRDefault="003F7968" w:rsidP="003F7968">
      <w:pPr>
        <w:pStyle w:val="Lijstalinea"/>
        <w:numPr>
          <w:ilvl w:val="0"/>
          <w:numId w:val="1"/>
        </w:numPr>
        <w:rPr>
          <w:rFonts w:ascii="Arial" w:eastAsia="Times New Roman" w:hAnsi="Arial" w:cs="Arial"/>
          <w:sz w:val="20"/>
          <w:szCs w:val="20"/>
        </w:rPr>
      </w:pPr>
      <w:r w:rsidRPr="003F7968">
        <w:rPr>
          <w:rFonts w:ascii="Arial" w:eastAsia="Times New Roman" w:hAnsi="Arial" w:cs="Arial"/>
          <w:b/>
          <w:bCs/>
          <w:sz w:val="20"/>
          <w:szCs w:val="20"/>
        </w:rPr>
        <w:t>Onduidelijke communicatie en informatie vanuit de Nederlandse overheid</w:t>
      </w:r>
      <w:r w:rsidRPr="003F7968">
        <w:rPr>
          <w:rFonts w:ascii="Arial" w:eastAsia="Times New Roman" w:hAnsi="Arial" w:cs="Arial"/>
          <w:sz w:val="20"/>
          <w:szCs w:val="20"/>
        </w:rPr>
        <w:br/>
        <w:t>Bij het aanvragen van de TVL-subsidie is onvoldoende duidelijk gemaakt dat publicatie van mijn gegevens een voorwaarde is voor het verkrijgen van TVL-subsidie als de subsidie lager is dan €100.000. Het stond niet duidelijk vermeld op de aanvraagpagina voor de TVL in Q4 2021 en Q1 2022. Hierdoor ben ik onjuist geïnformeerd en heb ik geen juiste afweging kunnen maken tussen mijn zakelijke belangen voor de continuïteit van mijn onderneming en mijn persoonlijk belangen waaronder de eerbiediging van mijn persoonlijke levenssfeer en veiligheid.</w:t>
      </w:r>
    </w:p>
    <w:p w14:paraId="31C9F43C" w14:textId="3990EE78" w:rsidR="003F7968" w:rsidRPr="003F7968" w:rsidRDefault="003F7968" w:rsidP="003F7968">
      <w:pPr>
        <w:rPr>
          <w:rFonts w:ascii="Arial" w:hAnsi="Arial" w:cs="Arial"/>
          <w:sz w:val="20"/>
          <w:szCs w:val="20"/>
        </w:rPr>
      </w:pPr>
      <w:r w:rsidRPr="003F7968">
        <w:rPr>
          <w:rFonts w:ascii="Arial" w:hAnsi="Arial" w:cs="Arial"/>
          <w:sz w:val="20"/>
          <w:szCs w:val="20"/>
        </w:rPr>
        <w:t xml:space="preserve">Kortom door de aankondiging van publicatie voel ik mij als ondernemer aan de schandpaal genageld, omdat ik de TVL-subsidie nodig had om de </w:t>
      </w:r>
      <w:proofErr w:type="spellStart"/>
      <w:r w:rsidRPr="003F7968">
        <w:rPr>
          <w:rFonts w:ascii="Arial" w:hAnsi="Arial" w:cs="Arial"/>
          <w:sz w:val="20"/>
          <w:szCs w:val="20"/>
        </w:rPr>
        <w:t>Corona-crisis</w:t>
      </w:r>
      <w:proofErr w:type="spellEnd"/>
      <w:r w:rsidRPr="003F7968">
        <w:rPr>
          <w:rFonts w:ascii="Arial" w:hAnsi="Arial" w:cs="Arial"/>
          <w:sz w:val="20"/>
          <w:szCs w:val="20"/>
        </w:rPr>
        <w:t xml:space="preserve"> door te komen. Dit geeft mij veel stress en kost onnodig energie. Energie die ik n</w:t>
      </w:r>
      <w:r>
        <w:rPr>
          <w:rFonts w:ascii="Arial" w:hAnsi="Arial" w:cs="Arial"/>
          <w:sz w:val="20"/>
          <w:szCs w:val="20"/>
        </w:rPr>
        <w:t>u</w:t>
      </w:r>
      <w:r w:rsidRPr="003F7968">
        <w:rPr>
          <w:rFonts w:ascii="Arial" w:hAnsi="Arial" w:cs="Arial"/>
          <w:sz w:val="20"/>
          <w:szCs w:val="20"/>
        </w:rPr>
        <w:t xml:space="preserve"> beter kan gebruiken om de volgende uitdagingen goed aan te kunnen gaan.</w:t>
      </w:r>
    </w:p>
    <w:p w14:paraId="2BAB7BCA" w14:textId="77777777" w:rsidR="003F7968" w:rsidRPr="003F7968" w:rsidRDefault="003F7968" w:rsidP="003F7968">
      <w:pPr>
        <w:rPr>
          <w:rFonts w:ascii="Arial" w:hAnsi="Arial" w:cs="Arial"/>
          <w:sz w:val="20"/>
          <w:szCs w:val="20"/>
        </w:rPr>
      </w:pPr>
    </w:p>
    <w:p w14:paraId="6CB8ADA0" w14:textId="77777777" w:rsidR="003F7968" w:rsidRPr="003F7968" w:rsidRDefault="003F7968" w:rsidP="003F7968">
      <w:pPr>
        <w:rPr>
          <w:rFonts w:ascii="Arial" w:hAnsi="Arial" w:cs="Arial"/>
          <w:sz w:val="20"/>
          <w:szCs w:val="20"/>
        </w:rPr>
      </w:pPr>
      <w:r w:rsidRPr="003F7968">
        <w:rPr>
          <w:rFonts w:ascii="Arial" w:hAnsi="Arial" w:cs="Arial"/>
          <w:sz w:val="20"/>
          <w:szCs w:val="20"/>
        </w:rPr>
        <w:t>Vertrouwend erop dat u mijn persoonlijke en zakelijke gegevens niet zult publiceren.</w:t>
      </w:r>
    </w:p>
    <w:p w14:paraId="03E9CAA4" w14:textId="77777777" w:rsidR="003F7968" w:rsidRPr="003F7968" w:rsidRDefault="003F7968" w:rsidP="003F7968">
      <w:pPr>
        <w:rPr>
          <w:rFonts w:ascii="Arial" w:hAnsi="Arial" w:cs="Arial"/>
          <w:sz w:val="20"/>
          <w:szCs w:val="20"/>
        </w:rPr>
      </w:pPr>
    </w:p>
    <w:p w14:paraId="3B0F9E44" w14:textId="77777777" w:rsidR="003F7968" w:rsidRPr="003F7968" w:rsidRDefault="003F7968" w:rsidP="003F7968">
      <w:pPr>
        <w:rPr>
          <w:rFonts w:ascii="Arial" w:hAnsi="Arial" w:cs="Arial"/>
          <w:sz w:val="20"/>
          <w:szCs w:val="20"/>
        </w:rPr>
      </w:pPr>
      <w:r w:rsidRPr="003F7968">
        <w:rPr>
          <w:rFonts w:ascii="Arial" w:hAnsi="Arial" w:cs="Arial"/>
          <w:sz w:val="20"/>
          <w:szCs w:val="20"/>
        </w:rPr>
        <w:t>Alvast bedankt voor uw antwoord.</w:t>
      </w:r>
    </w:p>
    <w:p w14:paraId="61376261" w14:textId="77777777" w:rsidR="003F7968" w:rsidRPr="003F7968" w:rsidRDefault="003F7968" w:rsidP="003F7968">
      <w:pPr>
        <w:rPr>
          <w:rFonts w:ascii="Arial" w:hAnsi="Arial" w:cs="Arial"/>
          <w:sz w:val="20"/>
          <w:szCs w:val="20"/>
        </w:rPr>
      </w:pPr>
    </w:p>
    <w:p w14:paraId="24C60E9D" w14:textId="77777777" w:rsidR="003F7968" w:rsidRPr="003F7968" w:rsidRDefault="003F7968" w:rsidP="003F7968">
      <w:pPr>
        <w:rPr>
          <w:rFonts w:ascii="Arial" w:hAnsi="Arial" w:cs="Arial"/>
          <w:sz w:val="20"/>
          <w:szCs w:val="20"/>
        </w:rPr>
      </w:pPr>
      <w:r w:rsidRPr="003F7968">
        <w:rPr>
          <w:rFonts w:ascii="Arial" w:hAnsi="Arial" w:cs="Arial"/>
          <w:sz w:val="20"/>
          <w:szCs w:val="20"/>
        </w:rPr>
        <w:t>Met vriendelijke groet,</w:t>
      </w:r>
    </w:p>
    <w:p w14:paraId="0AE0A69A" w14:textId="77777777" w:rsidR="00F05C7A" w:rsidRPr="003F7968" w:rsidRDefault="00F05C7A"/>
    <w:sectPr w:rsidR="00F05C7A" w:rsidRPr="003F7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6B1"/>
    <w:multiLevelType w:val="hybridMultilevel"/>
    <w:tmpl w:val="0B88A5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20629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68"/>
    <w:rsid w:val="003F7968"/>
    <w:rsid w:val="00F05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0CB3"/>
  <w15:chartTrackingRefBased/>
  <w15:docId w15:val="{7DDCD488-652D-4E41-A5D7-CFE6D32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96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7968"/>
    <w:pPr>
      <w:spacing w:after="160" w:line="252"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2312</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Baan | INretail</dc:creator>
  <cp:keywords/>
  <dc:description/>
  <cp:lastModifiedBy>Margriet Baan | INretail</cp:lastModifiedBy>
  <cp:revision>1</cp:revision>
  <dcterms:created xsi:type="dcterms:W3CDTF">2022-11-08T15:18:00Z</dcterms:created>
  <dcterms:modified xsi:type="dcterms:W3CDTF">2022-11-08T15:20:00Z</dcterms:modified>
</cp:coreProperties>
</file>