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668F" w14:textId="487C0F27" w:rsidR="005C68BB" w:rsidRPr="005C68BB" w:rsidRDefault="005C68BB" w:rsidP="008E09D7">
      <w:pPr>
        <w:spacing w:line="360" w:lineRule="auto"/>
        <w:rPr>
          <w:b/>
          <w:bCs/>
        </w:rPr>
      </w:pPr>
    </w:p>
    <w:p w14:paraId="7DE92BF9" w14:textId="0D667991" w:rsidR="008E09D7" w:rsidRDefault="00931C7E" w:rsidP="00446C3E">
      <w:pPr>
        <w:spacing w:line="240" w:lineRule="auto"/>
        <w:ind w:left="4956"/>
      </w:pPr>
      <w:r>
        <w:t>[</w:t>
      </w:r>
      <w:r w:rsidR="00E56E54" w:rsidRPr="00D9608B">
        <w:rPr>
          <w:highlight w:val="yellow"/>
        </w:rPr>
        <w:t>Naam</w:t>
      </w:r>
      <w:r>
        <w:t>]</w:t>
      </w:r>
      <w:r w:rsidR="005C68BB" w:rsidRPr="005C68BB">
        <w:br/>
      </w:r>
      <w:r w:rsidR="0022785A">
        <w:t>[</w:t>
      </w:r>
      <w:r w:rsidR="00E56E54" w:rsidRPr="00D9608B">
        <w:rPr>
          <w:highlight w:val="yellow"/>
        </w:rPr>
        <w:t>N</w:t>
      </w:r>
      <w:r w:rsidRPr="00D9608B">
        <w:rPr>
          <w:highlight w:val="yellow"/>
        </w:rPr>
        <w:t>aam</w:t>
      </w:r>
      <w:r w:rsidR="0022785A" w:rsidRPr="00D9608B">
        <w:rPr>
          <w:highlight w:val="yellow"/>
        </w:rPr>
        <w:t xml:space="preserve"> bedrijf</w:t>
      </w:r>
      <w:r w:rsidR="00D9045B">
        <w:t>]</w:t>
      </w:r>
      <w:r w:rsidR="00486F96" w:rsidRPr="00A509FB">
        <w:t xml:space="preserve"> BV</w:t>
      </w:r>
      <w:r w:rsidR="005C68BB" w:rsidRPr="005C68BB">
        <w:br/>
      </w:r>
      <w:r w:rsidR="00D9045B">
        <w:t>[</w:t>
      </w:r>
      <w:r w:rsidR="00D9045B" w:rsidRPr="00D9608B">
        <w:rPr>
          <w:highlight w:val="yellow"/>
        </w:rPr>
        <w:t>adres</w:t>
      </w:r>
      <w:r w:rsidR="00D9045B">
        <w:t>]</w:t>
      </w:r>
    </w:p>
    <w:p w14:paraId="4F7E5F4E" w14:textId="0A03695F" w:rsidR="005C68BB" w:rsidRPr="00931C7E" w:rsidRDefault="00D9045B" w:rsidP="00446C3E">
      <w:pPr>
        <w:spacing w:line="240" w:lineRule="auto"/>
        <w:ind w:left="4956"/>
      </w:pPr>
      <w:r w:rsidRPr="00931C7E">
        <w:t>[</w:t>
      </w:r>
      <w:r w:rsidR="00E56E54" w:rsidRPr="00052FBE">
        <w:rPr>
          <w:highlight w:val="yellow"/>
        </w:rPr>
        <w:t>Postcode</w:t>
      </w:r>
      <w:r w:rsidRPr="00052FBE">
        <w:rPr>
          <w:highlight w:val="yellow"/>
        </w:rPr>
        <w:t xml:space="preserve"> plaats</w:t>
      </w:r>
      <w:r w:rsidRPr="00931C7E">
        <w:t>]</w:t>
      </w:r>
      <w:r w:rsidR="005C68BB" w:rsidRPr="00931C7E">
        <w:br/>
      </w:r>
      <w:r w:rsidRPr="00931C7E">
        <w:t>[</w:t>
      </w:r>
      <w:r w:rsidRPr="00052FBE">
        <w:rPr>
          <w:highlight w:val="yellow"/>
        </w:rPr>
        <w:t>tel no</w:t>
      </w:r>
      <w:r w:rsidRPr="00931C7E">
        <w:t>]</w:t>
      </w:r>
      <w:r w:rsidR="005C68BB" w:rsidRPr="00931C7E">
        <w:br/>
      </w:r>
      <w:r w:rsidRPr="00931C7E">
        <w:t>[</w:t>
      </w:r>
      <w:r w:rsidR="00E56E54" w:rsidRPr="00052FBE">
        <w:rPr>
          <w:highlight w:val="yellow"/>
        </w:rPr>
        <w:t>e-mailadres</w:t>
      </w:r>
      <w:r w:rsidRPr="00931C7E">
        <w:t>]</w:t>
      </w:r>
    </w:p>
    <w:p w14:paraId="61F73093" w14:textId="24FF990A" w:rsidR="00446C3E" w:rsidRDefault="00446C3E" w:rsidP="008E09D7">
      <w:pPr>
        <w:spacing w:line="360" w:lineRule="auto"/>
      </w:pPr>
      <w:r>
        <w:t>AANGETEKEND</w:t>
      </w:r>
    </w:p>
    <w:p w14:paraId="3E1B07A1" w14:textId="0E5C92C4" w:rsidR="005C68BB" w:rsidRPr="005C68BB" w:rsidRDefault="005C68BB" w:rsidP="008E09D7">
      <w:pPr>
        <w:spacing w:line="360" w:lineRule="auto"/>
      </w:pPr>
      <w:r w:rsidRPr="005C68BB">
        <w:t>Belastingdienst</w:t>
      </w:r>
      <w:r w:rsidRPr="005C68BB">
        <w:br/>
        <w:t>T.a.v. Directie MKB</w:t>
      </w:r>
      <w:r w:rsidRPr="005C68BB">
        <w:br/>
        <w:t>P</w:t>
      </w:r>
      <w:r w:rsidR="00D9045B">
        <w:t>ostbus [</w:t>
      </w:r>
      <w:r w:rsidR="00D9045B" w:rsidRPr="00052FBE">
        <w:rPr>
          <w:highlight w:val="yellow"/>
        </w:rPr>
        <w:t>van regiokantoor</w:t>
      </w:r>
      <w:r w:rsidR="00D9045B">
        <w:t>]</w:t>
      </w:r>
      <w:r w:rsidRPr="005C68BB">
        <w:br/>
      </w:r>
      <w:r w:rsidR="00D9045B">
        <w:t>[</w:t>
      </w:r>
      <w:r w:rsidR="00D9045B" w:rsidRPr="00052FBE">
        <w:rPr>
          <w:highlight w:val="yellow"/>
        </w:rPr>
        <w:t>postcode plaats</w:t>
      </w:r>
      <w:r w:rsidR="00052FBE">
        <w:t>]</w:t>
      </w:r>
    </w:p>
    <w:p w14:paraId="2E009297" w14:textId="3B598443" w:rsidR="005C68BB" w:rsidRPr="005C68BB" w:rsidRDefault="00052FBE" w:rsidP="008E09D7">
      <w:pPr>
        <w:spacing w:line="360" w:lineRule="auto"/>
      </w:pPr>
      <w:r>
        <w:t>[</w:t>
      </w:r>
      <w:r w:rsidRPr="00052FBE">
        <w:rPr>
          <w:highlight w:val="yellow"/>
        </w:rPr>
        <w:t>datum</w:t>
      </w:r>
      <w:r>
        <w:t xml:space="preserve">] </w:t>
      </w:r>
      <w:r w:rsidR="003D4764" w:rsidRPr="00A509FB">
        <w:t>202</w:t>
      </w:r>
      <w:r>
        <w:t>6</w:t>
      </w:r>
    </w:p>
    <w:p w14:paraId="6704824B" w14:textId="2124E1F6" w:rsidR="005C68BB" w:rsidRPr="005C68BB" w:rsidRDefault="005C68BB" w:rsidP="008E09D7">
      <w:pPr>
        <w:spacing w:line="360" w:lineRule="auto"/>
      </w:pPr>
    </w:p>
    <w:p w14:paraId="3307767A" w14:textId="1B5884C4" w:rsidR="005C68BB" w:rsidRPr="003D2820" w:rsidRDefault="005C68BB" w:rsidP="008E09D7">
      <w:pPr>
        <w:spacing w:line="360" w:lineRule="auto"/>
      </w:pPr>
      <w:r w:rsidRPr="005C68BB">
        <w:rPr>
          <w:b/>
          <w:bCs/>
        </w:rPr>
        <w:t xml:space="preserve">Betreft: Verzoek tot compensatie </w:t>
      </w:r>
      <w:r w:rsidR="00A3448C">
        <w:rPr>
          <w:b/>
          <w:bCs/>
        </w:rPr>
        <w:t xml:space="preserve">betaalde </w:t>
      </w:r>
      <w:r w:rsidR="00EC26C3">
        <w:rPr>
          <w:b/>
          <w:bCs/>
        </w:rPr>
        <w:t>Omzetbelastin</w:t>
      </w:r>
      <w:r w:rsidR="009B2436">
        <w:rPr>
          <w:b/>
          <w:bCs/>
        </w:rPr>
        <w:t>g</w:t>
      </w:r>
      <w:r w:rsidR="00A3448C">
        <w:rPr>
          <w:b/>
          <w:bCs/>
        </w:rPr>
        <w:t xml:space="preserve"> en Loonheffing in de </w:t>
      </w:r>
      <w:r w:rsidR="002D318B">
        <w:rPr>
          <w:b/>
          <w:bCs/>
        </w:rPr>
        <w:t>COVID periode</w:t>
      </w:r>
      <w:r w:rsidRPr="005C68BB">
        <w:rPr>
          <w:b/>
          <w:bCs/>
        </w:rPr>
        <w:t xml:space="preserve"> vanwege ongelijke behandeling</w:t>
      </w:r>
      <w:r w:rsidR="00D60978">
        <w:rPr>
          <w:b/>
          <w:bCs/>
        </w:rPr>
        <w:t xml:space="preserve"> van </w:t>
      </w:r>
      <w:r w:rsidR="00D9045B">
        <w:rPr>
          <w:b/>
          <w:bCs/>
        </w:rPr>
        <w:t>[</w:t>
      </w:r>
      <w:r w:rsidR="00D9045B" w:rsidRPr="00052FBE">
        <w:rPr>
          <w:b/>
          <w:bCs/>
          <w:highlight w:val="yellow"/>
        </w:rPr>
        <w:t>bedrijf</w:t>
      </w:r>
      <w:r w:rsidR="00D9045B">
        <w:rPr>
          <w:b/>
          <w:bCs/>
        </w:rPr>
        <w:t>]</w:t>
      </w:r>
      <w:r w:rsidR="00D60978">
        <w:rPr>
          <w:b/>
          <w:bCs/>
        </w:rPr>
        <w:t xml:space="preserve"> BV. </w:t>
      </w:r>
      <w:r w:rsidR="003D2820">
        <w:t>[</w:t>
      </w:r>
      <w:r w:rsidR="003D2820" w:rsidRPr="00052FBE">
        <w:rPr>
          <w:highlight w:val="yellow"/>
        </w:rPr>
        <w:t>fiscaal nummer</w:t>
      </w:r>
      <w:r w:rsidR="003D2820">
        <w:t>]</w:t>
      </w:r>
    </w:p>
    <w:p w14:paraId="4058EA21" w14:textId="201D8D3F" w:rsidR="005C68BB" w:rsidRPr="005C68BB" w:rsidRDefault="005C68BB" w:rsidP="008E09D7">
      <w:pPr>
        <w:spacing w:line="360" w:lineRule="auto"/>
      </w:pPr>
      <w:r w:rsidRPr="005C68BB">
        <w:t>Geachte heer/mevrouw,</w:t>
      </w:r>
    </w:p>
    <w:p w14:paraId="2E1ADC97" w14:textId="3F08B6FB" w:rsidR="005C68BB" w:rsidRPr="005C68BB" w:rsidRDefault="005C68BB" w:rsidP="008E09D7">
      <w:pPr>
        <w:spacing w:line="360" w:lineRule="auto"/>
      </w:pPr>
      <w:r w:rsidRPr="005C68BB">
        <w:t xml:space="preserve">In mijn hoedanigheid van </w:t>
      </w:r>
      <w:r w:rsidR="004C64F6">
        <w:t>[</w:t>
      </w:r>
      <w:r w:rsidR="004C64F6" w:rsidRPr="00052FBE">
        <w:rPr>
          <w:highlight w:val="yellow"/>
        </w:rPr>
        <w:t>functie</w:t>
      </w:r>
      <w:r w:rsidR="004C64F6">
        <w:t>]</w:t>
      </w:r>
      <w:r w:rsidRPr="005C68BB">
        <w:t xml:space="preserve"> bij </w:t>
      </w:r>
      <w:r w:rsidR="004C64F6">
        <w:t>[</w:t>
      </w:r>
      <w:r w:rsidR="004C64F6" w:rsidRPr="00052FBE">
        <w:rPr>
          <w:highlight w:val="yellow"/>
        </w:rPr>
        <w:t>bedrijf</w:t>
      </w:r>
      <w:r w:rsidR="004C64F6">
        <w:t>]</w:t>
      </w:r>
      <w:r w:rsidR="003D4764" w:rsidRPr="004224C4">
        <w:t xml:space="preserve"> BV </w:t>
      </w:r>
      <w:r w:rsidRPr="005C68BB">
        <w:t>wend ik mij tot u met het verzoek om toetsing aan het gelijkheidsbeginsel, het evenredigheidsbeginsel en het fair-</w:t>
      </w:r>
      <w:proofErr w:type="spellStart"/>
      <w:r w:rsidRPr="005C68BB">
        <w:t>playbeginsel</w:t>
      </w:r>
      <w:proofErr w:type="spellEnd"/>
      <w:r w:rsidRPr="005C68BB">
        <w:t>, gezien de verschillen in behandeling tussen ondernemers die (gedeeltelijke) kwijtschelding hebben ontvangen</w:t>
      </w:r>
      <w:r w:rsidR="00547FE9">
        <w:t xml:space="preserve"> t.a.v. </w:t>
      </w:r>
      <w:r w:rsidR="0058388B">
        <w:t>O</w:t>
      </w:r>
      <w:r w:rsidR="00675400">
        <w:t>mzetbelasting</w:t>
      </w:r>
      <w:r w:rsidR="00547FE9">
        <w:t xml:space="preserve"> en </w:t>
      </w:r>
      <w:r w:rsidR="002D318B">
        <w:t>Loonheffing verplichtingen</w:t>
      </w:r>
      <w:r w:rsidRPr="005C68BB">
        <w:t xml:space="preserve"> en ondernemers</w:t>
      </w:r>
      <w:r w:rsidR="00E02258">
        <w:t xml:space="preserve">, </w:t>
      </w:r>
      <w:r w:rsidRPr="005C68BB">
        <w:t>waaronder onze ondernemin</w:t>
      </w:r>
      <w:r w:rsidR="00E02258">
        <w:t xml:space="preserve">g, </w:t>
      </w:r>
      <w:r w:rsidRPr="005C68BB">
        <w:t xml:space="preserve">die hun volledige </w:t>
      </w:r>
      <w:r w:rsidR="00EC26C3">
        <w:t>Omzetbelasting</w:t>
      </w:r>
      <w:r w:rsidR="00AF49C6">
        <w:t xml:space="preserve"> en </w:t>
      </w:r>
      <w:r w:rsidR="00EC26C3">
        <w:t>L</w:t>
      </w:r>
      <w:r w:rsidR="00AF49C6">
        <w:t>oonheffing</w:t>
      </w:r>
      <w:r w:rsidR="00D445AB">
        <w:t xml:space="preserve"> verplichtingen </w:t>
      </w:r>
      <w:r w:rsidRPr="005C68BB">
        <w:t>hebben voldaan.</w:t>
      </w:r>
    </w:p>
    <w:p w14:paraId="39F2D596" w14:textId="77777777" w:rsidR="001C6A1F" w:rsidRDefault="001C6A1F" w:rsidP="008E09D7">
      <w:pPr>
        <w:spacing w:line="360" w:lineRule="auto"/>
      </w:pPr>
    </w:p>
    <w:p w14:paraId="643128C9" w14:textId="16274DA4" w:rsidR="005C68BB" w:rsidRPr="005C68BB" w:rsidRDefault="003D4764" w:rsidP="008E09D7">
      <w:pPr>
        <w:spacing w:line="360" w:lineRule="auto"/>
        <w:rPr>
          <w:u w:val="single"/>
        </w:rPr>
      </w:pPr>
      <w:r w:rsidRPr="00A509FB">
        <w:rPr>
          <w:u w:val="single"/>
        </w:rPr>
        <w:t>V</w:t>
      </w:r>
      <w:r w:rsidR="005C68BB" w:rsidRPr="005C68BB">
        <w:rPr>
          <w:u w:val="single"/>
        </w:rPr>
        <w:t>olledige betaling door onze onderneming</w:t>
      </w:r>
      <w:r w:rsidR="00A509FB">
        <w:rPr>
          <w:u w:val="single"/>
        </w:rPr>
        <w:t>:</w:t>
      </w:r>
    </w:p>
    <w:p w14:paraId="4CF698AF" w14:textId="2DFE5BAB" w:rsidR="005C68BB" w:rsidRPr="005C68BB" w:rsidRDefault="005C68BB" w:rsidP="008E09D7">
      <w:pPr>
        <w:spacing w:line="360" w:lineRule="auto"/>
      </w:pPr>
      <w:r w:rsidRPr="005C68BB">
        <w:t xml:space="preserve">Tijdens de </w:t>
      </w:r>
      <w:r w:rsidR="00000903">
        <w:t xml:space="preserve">COVID </w:t>
      </w:r>
      <w:r w:rsidRPr="005C68BB">
        <w:t xml:space="preserve">periode </w:t>
      </w:r>
      <w:r w:rsidR="005C28A2">
        <w:t>heeft</w:t>
      </w:r>
      <w:r w:rsidRPr="005C68BB">
        <w:t xml:space="preserve"> </w:t>
      </w:r>
      <w:r w:rsidR="002129A4">
        <w:t>[</w:t>
      </w:r>
      <w:r w:rsidR="002129A4" w:rsidRPr="00052FBE">
        <w:rPr>
          <w:highlight w:val="yellow"/>
        </w:rPr>
        <w:t>bedrijf</w:t>
      </w:r>
      <w:r w:rsidR="002129A4">
        <w:t>]</w:t>
      </w:r>
      <w:r w:rsidRPr="005C68BB">
        <w:t xml:space="preserve"> </w:t>
      </w:r>
      <w:r w:rsidR="00950D7B">
        <w:t xml:space="preserve">haar </w:t>
      </w:r>
      <w:r w:rsidRPr="005C68BB">
        <w:t xml:space="preserve">verplichtingen op het gebied van onder meer </w:t>
      </w:r>
      <w:r w:rsidR="0058388B">
        <w:t>O</w:t>
      </w:r>
      <w:r w:rsidRPr="005C68BB">
        <w:t xml:space="preserve">mzetbelasting en </w:t>
      </w:r>
      <w:r w:rsidR="0058388B">
        <w:t>L</w:t>
      </w:r>
      <w:r w:rsidRPr="005C68BB">
        <w:t>oonheffingen</w:t>
      </w:r>
      <w:r w:rsidR="00950D7B">
        <w:t xml:space="preserve"> voldaan</w:t>
      </w:r>
      <w:r w:rsidRPr="005C68BB">
        <w:t>. Hoewel voor veel ondernemers later kwijtscheldingsmogelijkheden zijn ontstaan</w:t>
      </w:r>
      <w:r w:rsidR="004224C4">
        <w:t xml:space="preserve">, </w:t>
      </w:r>
      <w:r w:rsidRPr="005C68BB">
        <w:t xml:space="preserve">waarbij in een aanzienlijk aantal gevallen </w:t>
      </w:r>
      <w:r w:rsidRPr="005C68BB">
        <w:lastRenderedPageBreak/>
        <w:t xml:space="preserve">tot </w:t>
      </w:r>
      <w:r w:rsidR="00A509FB" w:rsidRPr="005C68BB">
        <w:t>ongeveer</w:t>
      </w:r>
      <w:r w:rsidRPr="005C68BB">
        <w:t xml:space="preserve"> </w:t>
      </w:r>
      <w:r w:rsidRPr="005C68BB">
        <w:rPr>
          <w:b/>
          <w:bCs/>
        </w:rPr>
        <w:t>80%</w:t>
      </w:r>
      <w:r w:rsidRPr="005C68BB">
        <w:t xml:space="preserve"> van de belastingschuld is kwijtgescholden</w:t>
      </w:r>
      <w:r w:rsidR="004224C4">
        <w:t xml:space="preserve">, </w:t>
      </w:r>
      <w:r w:rsidRPr="005C68BB">
        <w:t>heeft onze onderneming geen gebruik gemaakt van deze regelingen.</w:t>
      </w:r>
    </w:p>
    <w:p w14:paraId="2B4C6078" w14:textId="761A191E" w:rsidR="005C68BB" w:rsidRDefault="005C68BB" w:rsidP="008E09D7">
      <w:pPr>
        <w:spacing w:line="360" w:lineRule="auto"/>
      </w:pPr>
      <w:r w:rsidRPr="005C68BB">
        <w:t>Wij hebben de openstaande belasting</w:t>
      </w:r>
      <w:r w:rsidR="00F95003">
        <w:t>en</w:t>
      </w:r>
      <w:r w:rsidRPr="005C68BB">
        <w:t xml:space="preserve"> </w:t>
      </w:r>
      <w:r w:rsidR="00A509FB">
        <w:t>geheel</w:t>
      </w:r>
      <w:r w:rsidRPr="005C68BB">
        <w:t xml:space="preserve"> betaald, deels onder aanzienlijke financiële druk, en steeds binnen de door de Belastingdienst gestelde kaders en termijnen.</w:t>
      </w:r>
    </w:p>
    <w:p w14:paraId="6AA07BD1" w14:textId="35D31F83" w:rsidR="00DD425B" w:rsidRPr="005C68BB" w:rsidRDefault="00F63442" w:rsidP="008E09D7">
      <w:pPr>
        <w:spacing w:line="360" w:lineRule="auto"/>
      </w:pPr>
      <w:r>
        <w:t>Als gevolg hiervan is er t</w:t>
      </w:r>
      <w:r w:rsidR="00DD425B">
        <w:t xml:space="preserve">ot op de dag van vandaag </w:t>
      </w:r>
      <w:r w:rsidR="009B6C98">
        <w:t xml:space="preserve">de </w:t>
      </w:r>
      <w:r w:rsidR="00E308B2">
        <w:t>druk op de liquide middelen groot en is het lastig om aan de betalingsverplichtingen te voldoen.</w:t>
      </w:r>
    </w:p>
    <w:p w14:paraId="2C1DAED7" w14:textId="78101895" w:rsidR="005C68BB" w:rsidRPr="005C68BB" w:rsidRDefault="005C68BB" w:rsidP="008E09D7">
      <w:pPr>
        <w:spacing w:line="360" w:lineRule="auto"/>
      </w:pPr>
    </w:p>
    <w:p w14:paraId="09C94061" w14:textId="574D1A25" w:rsidR="005C68BB" w:rsidRPr="005C68BB" w:rsidRDefault="005C68BB" w:rsidP="008E09D7">
      <w:pPr>
        <w:spacing w:line="360" w:lineRule="auto"/>
        <w:rPr>
          <w:u w:val="single"/>
        </w:rPr>
      </w:pPr>
      <w:r w:rsidRPr="005C68BB">
        <w:rPr>
          <w:u w:val="single"/>
        </w:rPr>
        <w:t>Feitelijke ongelijkheid met vergelijkbare ondernemingen</w:t>
      </w:r>
      <w:r w:rsidR="006155E1">
        <w:rPr>
          <w:u w:val="single"/>
        </w:rPr>
        <w:t>:</w:t>
      </w:r>
    </w:p>
    <w:p w14:paraId="08B78DA7" w14:textId="71614AEE" w:rsidR="005C68BB" w:rsidRPr="005C68BB" w:rsidRDefault="0064518B" w:rsidP="008E09D7">
      <w:pPr>
        <w:spacing w:line="360" w:lineRule="auto"/>
      </w:pPr>
      <w:r>
        <w:t>Achteraf</w:t>
      </w:r>
      <w:r w:rsidR="005C68BB" w:rsidRPr="005C68BB">
        <w:t xml:space="preserve"> is duidelijk dat veel ondernemingen wél (substantiële) kwijtschelding hebben ontvangen. Hierdoor is een situatie ontstaan waarin:</w:t>
      </w:r>
    </w:p>
    <w:p w14:paraId="04C1ECEE" w14:textId="71F0F1CF" w:rsidR="005C68BB" w:rsidRPr="005C68BB" w:rsidRDefault="004224C4" w:rsidP="008E09D7">
      <w:pPr>
        <w:numPr>
          <w:ilvl w:val="0"/>
          <w:numId w:val="1"/>
        </w:numPr>
        <w:spacing w:line="360" w:lineRule="auto"/>
      </w:pPr>
      <w:r w:rsidRPr="006155E1">
        <w:t>Vergelijkbare</w:t>
      </w:r>
      <w:r w:rsidR="005C68BB" w:rsidRPr="005C68BB">
        <w:t xml:space="preserve"> ondernemers zeer verschillend zijn behandeld;</w:t>
      </w:r>
    </w:p>
    <w:p w14:paraId="1EAB0EDA" w14:textId="25D91A72" w:rsidR="005C68BB" w:rsidRPr="005C68BB" w:rsidRDefault="004224C4" w:rsidP="008E09D7">
      <w:pPr>
        <w:numPr>
          <w:ilvl w:val="0"/>
          <w:numId w:val="1"/>
        </w:numPr>
        <w:spacing w:line="360" w:lineRule="auto"/>
      </w:pPr>
      <w:r w:rsidRPr="005C68BB">
        <w:t>Ondernemingen</w:t>
      </w:r>
      <w:r w:rsidR="005C68BB" w:rsidRPr="005C68BB">
        <w:t xml:space="preserve"> die hun verplichtingen wél volledig nakwamen financieel zwaarder zijn belast dan ondernemingen die slechts een klein deel hoefden af te dragen;</w:t>
      </w:r>
    </w:p>
    <w:p w14:paraId="23657100" w14:textId="0C45B6E3" w:rsidR="005C68BB" w:rsidRPr="005C68BB" w:rsidRDefault="004224C4" w:rsidP="008E09D7">
      <w:pPr>
        <w:numPr>
          <w:ilvl w:val="0"/>
          <w:numId w:val="1"/>
        </w:numPr>
        <w:spacing w:line="360" w:lineRule="auto"/>
      </w:pPr>
      <w:r w:rsidRPr="005C68BB">
        <w:t>Er</w:t>
      </w:r>
      <w:r w:rsidR="005C68BB" w:rsidRPr="005C68BB">
        <w:t xml:space="preserve"> een onevenredig nadeel is ontstaan voor ondernemingen die eerlijk, tijdig en </w:t>
      </w:r>
      <w:r w:rsidR="006155E1" w:rsidRPr="005C68BB">
        <w:t>volgens</w:t>
      </w:r>
      <w:r w:rsidR="005C68BB" w:rsidRPr="005C68BB">
        <w:t xml:space="preserve"> de regels hebben gehandeld.</w:t>
      </w:r>
    </w:p>
    <w:p w14:paraId="05ACE27F" w14:textId="77777777" w:rsidR="005C68BB" w:rsidRPr="005C68BB" w:rsidRDefault="005C68BB" w:rsidP="008E09D7">
      <w:pPr>
        <w:spacing w:line="360" w:lineRule="auto"/>
      </w:pPr>
      <w:r w:rsidRPr="005C68BB">
        <w:t>Deze uitkomst strookt niet met het uitgangspunt dat gelijke gevallen gelijk dienen te worden behandeld, en staat bovendien haaks op het maatschappelijk belang dat zorgvuldig financieel gedrag hoort te worden beloond in plaats van benadeeld.</w:t>
      </w:r>
    </w:p>
    <w:p w14:paraId="5479DF47" w14:textId="1C8C157A" w:rsidR="005C68BB" w:rsidRPr="005C68BB" w:rsidRDefault="005C68BB" w:rsidP="008E09D7">
      <w:pPr>
        <w:spacing w:line="360" w:lineRule="auto"/>
      </w:pPr>
    </w:p>
    <w:p w14:paraId="62778906" w14:textId="4788334B" w:rsidR="005C68BB" w:rsidRPr="00E07878" w:rsidRDefault="005C68BB" w:rsidP="008E09D7">
      <w:pPr>
        <w:spacing w:line="360" w:lineRule="auto"/>
        <w:rPr>
          <w:u w:val="single"/>
        </w:rPr>
      </w:pPr>
      <w:r w:rsidRPr="00E07878">
        <w:rPr>
          <w:u w:val="single"/>
        </w:rPr>
        <w:t>Verzoek op grond van gelijkheidsbeginsel, evenredigheid en fair-</w:t>
      </w:r>
      <w:proofErr w:type="spellStart"/>
      <w:r w:rsidRPr="00E07878">
        <w:rPr>
          <w:u w:val="single"/>
        </w:rPr>
        <w:t>play</w:t>
      </w:r>
      <w:proofErr w:type="spellEnd"/>
    </w:p>
    <w:p w14:paraId="1ED08A0B" w14:textId="77777777" w:rsidR="005C68BB" w:rsidRPr="005C68BB" w:rsidRDefault="005C68BB" w:rsidP="008E09D7">
      <w:pPr>
        <w:spacing w:line="360" w:lineRule="auto"/>
      </w:pPr>
      <w:r w:rsidRPr="005C68BB">
        <w:t>Op grond van de beginselen van behoorlijk bestuur verzoek ik u daarom om:</w:t>
      </w:r>
    </w:p>
    <w:p w14:paraId="414C79D3" w14:textId="1602F9CD" w:rsidR="005C68BB" w:rsidRPr="005C68BB" w:rsidRDefault="005C68BB" w:rsidP="008E09D7">
      <w:pPr>
        <w:numPr>
          <w:ilvl w:val="0"/>
          <w:numId w:val="2"/>
        </w:numPr>
        <w:spacing w:line="360" w:lineRule="auto"/>
      </w:pPr>
      <w:r w:rsidRPr="005C68BB">
        <w:t xml:space="preserve">Beoordeling </w:t>
      </w:r>
      <w:r w:rsidR="0018623B">
        <w:t>waarom</w:t>
      </w:r>
      <w:r w:rsidRPr="005C68BB">
        <w:t xml:space="preserve"> onze onderneming </w:t>
      </w:r>
      <w:r w:rsidR="0018623B">
        <w:t xml:space="preserve">niet </w:t>
      </w:r>
      <w:r w:rsidRPr="005C68BB">
        <w:t xml:space="preserve">objectief vergelijkbaar </w:t>
      </w:r>
      <w:r w:rsidR="0018623B">
        <w:t>zou zijn</w:t>
      </w:r>
      <w:r w:rsidRPr="005C68BB">
        <w:t xml:space="preserve"> met ondernemers die</w:t>
      </w:r>
      <w:r w:rsidR="003F1167">
        <w:t xml:space="preserve"> </w:t>
      </w:r>
      <w:r w:rsidRPr="005C68BB">
        <w:t xml:space="preserve">in aanmerking zijn gekomen voor </w:t>
      </w:r>
      <w:r w:rsidR="000B2FCD">
        <w:t xml:space="preserve">(gedeeltelijke) </w:t>
      </w:r>
      <w:r w:rsidRPr="005C68BB">
        <w:t xml:space="preserve">kwijtschelding van </w:t>
      </w:r>
      <w:r w:rsidR="00BF162E">
        <w:t>COVID</w:t>
      </w:r>
      <w:r w:rsidR="00456973" w:rsidRPr="005C68BB">
        <w:t xml:space="preserve"> gerelateerde</w:t>
      </w:r>
      <w:r w:rsidRPr="005C68BB">
        <w:t xml:space="preserve"> </w:t>
      </w:r>
      <w:r w:rsidR="00C40B71">
        <w:t>Omzet</w:t>
      </w:r>
      <w:r w:rsidRPr="005C68BB">
        <w:t xml:space="preserve">- en </w:t>
      </w:r>
      <w:r w:rsidR="00B852A0">
        <w:t>L</w:t>
      </w:r>
      <w:r w:rsidRPr="005C68BB">
        <w:t>oonheffingsschulden;</w:t>
      </w:r>
    </w:p>
    <w:p w14:paraId="2DEA657A" w14:textId="77777777" w:rsidR="005C68BB" w:rsidRPr="005C68BB" w:rsidRDefault="005C68BB" w:rsidP="008E09D7">
      <w:pPr>
        <w:numPr>
          <w:ilvl w:val="0"/>
          <w:numId w:val="2"/>
        </w:numPr>
        <w:spacing w:line="360" w:lineRule="auto"/>
      </w:pPr>
      <w:r w:rsidRPr="005C68BB">
        <w:lastRenderedPageBreak/>
        <w:t>Inzicht in de rechtsgrond en beleidsmatige motivering voor het onderscheid dat is ontstaan tussen beide groepen;</w:t>
      </w:r>
    </w:p>
    <w:p w14:paraId="1443BA49" w14:textId="2EF7BB0A" w:rsidR="005C68BB" w:rsidRPr="005C68BB" w:rsidRDefault="004C2B80" w:rsidP="008E09D7">
      <w:pPr>
        <w:numPr>
          <w:ilvl w:val="0"/>
          <w:numId w:val="2"/>
        </w:numPr>
        <w:spacing w:line="360" w:lineRule="auto"/>
      </w:pPr>
      <w:r>
        <w:t>C</w:t>
      </w:r>
      <w:r w:rsidR="005C68BB" w:rsidRPr="005C68BB">
        <w:t xml:space="preserve">ompensatie </w:t>
      </w:r>
      <w:r w:rsidR="00B852A0">
        <w:t xml:space="preserve">alsnog </w:t>
      </w:r>
      <w:r w:rsidR="005C68BB" w:rsidRPr="005C68BB">
        <w:t>toe te passen, zodat de feitelijke ongelijkheid kan worden verzacht of gecorrigeerd.</w:t>
      </w:r>
    </w:p>
    <w:p w14:paraId="054E4882" w14:textId="1FDC88C9" w:rsidR="005C68BB" w:rsidRPr="005C68BB" w:rsidRDefault="005C68BB" w:rsidP="008E09D7">
      <w:pPr>
        <w:spacing w:line="360" w:lineRule="auto"/>
      </w:pPr>
      <w:r w:rsidRPr="005C68BB">
        <w:t>Daarnaast wijs ik op het fair-</w:t>
      </w:r>
      <w:proofErr w:type="spellStart"/>
      <w:r w:rsidRPr="005C68BB">
        <w:t>playbeginsel</w:t>
      </w:r>
      <w:proofErr w:type="spellEnd"/>
      <w:r w:rsidRPr="005C68BB">
        <w:t xml:space="preserve">, omdat de informatievoorziening </w:t>
      </w:r>
      <w:r w:rsidR="00456973" w:rsidRPr="005C68BB">
        <w:t>over</w:t>
      </w:r>
      <w:r w:rsidRPr="005C68BB">
        <w:t xml:space="preserve"> kwijtscheldingsopties en beleidswijzigingen voor veel ondernemers</w:t>
      </w:r>
      <w:r w:rsidR="00456973">
        <w:t xml:space="preserve">, </w:t>
      </w:r>
      <w:r w:rsidRPr="005C68BB">
        <w:t>waaronder onze onderneming</w:t>
      </w:r>
      <w:r w:rsidR="00456973">
        <w:t xml:space="preserve">, </w:t>
      </w:r>
      <w:r w:rsidRPr="005C68BB">
        <w:t>ontoereikend was om een volledig geïnformeerde keuze te maken.</w:t>
      </w:r>
    </w:p>
    <w:p w14:paraId="2740495E" w14:textId="45209AD9" w:rsidR="005C68BB" w:rsidRPr="005C68BB" w:rsidRDefault="005C68BB" w:rsidP="008E09D7">
      <w:pPr>
        <w:spacing w:line="360" w:lineRule="auto"/>
      </w:pPr>
    </w:p>
    <w:p w14:paraId="684B6015" w14:textId="0282D3D8" w:rsidR="005C68BB" w:rsidRPr="00E71F0D" w:rsidRDefault="005C68BB" w:rsidP="008E09D7">
      <w:pPr>
        <w:spacing w:line="360" w:lineRule="auto"/>
        <w:rPr>
          <w:u w:val="single"/>
        </w:rPr>
      </w:pPr>
      <w:r w:rsidRPr="00E71F0D">
        <w:rPr>
          <w:u w:val="single"/>
        </w:rPr>
        <w:t xml:space="preserve">Verzoek om </w:t>
      </w:r>
      <w:r w:rsidR="005424AF" w:rsidRPr="00E71F0D">
        <w:rPr>
          <w:u w:val="single"/>
        </w:rPr>
        <w:t>compensatie</w:t>
      </w:r>
    </w:p>
    <w:p w14:paraId="7977C905" w14:textId="108FD98B" w:rsidR="005C68BB" w:rsidRPr="005C68BB" w:rsidRDefault="005C68BB" w:rsidP="00C0700D">
      <w:pPr>
        <w:spacing w:line="360" w:lineRule="auto"/>
      </w:pPr>
      <w:r w:rsidRPr="005C68BB">
        <w:t>Gezien de substantiële financiële impact van de volledige terugbetaling, verzoek ik u om:</w:t>
      </w:r>
    </w:p>
    <w:p w14:paraId="0367C3F9" w14:textId="479B6F4F" w:rsidR="005C68BB" w:rsidRPr="005C68BB" w:rsidRDefault="003C5D0F" w:rsidP="008E09D7">
      <w:pPr>
        <w:numPr>
          <w:ilvl w:val="0"/>
          <w:numId w:val="3"/>
        </w:numPr>
        <w:spacing w:line="360" w:lineRule="auto"/>
      </w:pPr>
      <w:r>
        <w:t>E</w:t>
      </w:r>
      <w:r w:rsidR="005C68BB" w:rsidRPr="005C68BB">
        <w:t>en toelichting op de mogelijkheid van compensatie of vermindering,</w:t>
      </w:r>
    </w:p>
    <w:p w14:paraId="3ED5E460" w14:textId="16F148C0" w:rsidR="005C68BB" w:rsidRPr="005C68BB" w:rsidRDefault="00E2411E" w:rsidP="008E09D7">
      <w:pPr>
        <w:numPr>
          <w:ilvl w:val="0"/>
          <w:numId w:val="3"/>
        </w:numPr>
        <w:spacing w:line="360" w:lineRule="auto"/>
      </w:pPr>
      <w:r w:rsidRPr="005C68BB">
        <w:t>Dan</w:t>
      </w:r>
      <w:r w:rsidR="005C68BB" w:rsidRPr="005C68BB">
        <w:t xml:space="preserve"> wel een motivering waarom een vergelijkbare behandeling als andere ondernemers niet </w:t>
      </w:r>
      <w:r w:rsidR="00CD473F">
        <w:t xml:space="preserve">alsnog zou kunnen </w:t>
      </w:r>
      <w:r w:rsidR="005C68BB" w:rsidRPr="005C68BB">
        <w:t>word</w:t>
      </w:r>
      <w:r w:rsidR="00CD473F">
        <w:t>en</w:t>
      </w:r>
      <w:r w:rsidR="005C68BB" w:rsidRPr="005C68BB">
        <w:t xml:space="preserve"> toegepast</w:t>
      </w:r>
      <w:r w:rsidR="00CD473F">
        <w:t xml:space="preserve"> op onze onderneming.</w:t>
      </w:r>
    </w:p>
    <w:p w14:paraId="2EA70434" w14:textId="3A1BD230" w:rsidR="005C68BB" w:rsidRPr="005C68BB" w:rsidRDefault="00456973" w:rsidP="008E09D7">
      <w:pPr>
        <w:spacing w:line="360" w:lineRule="auto"/>
      </w:pPr>
      <w:r>
        <w:t xml:space="preserve">Bijgaand sturen wij het overzicht van de </w:t>
      </w:r>
      <w:r w:rsidR="003112B5">
        <w:t xml:space="preserve">betaalde </w:t>
      </w:r>
      <w:r>
        <w:t>BTW en loonheffing</w:t>
      </w:r>
      <w:r w:rsidR="003112B5">
        <w:t xml:space="preserve"> in de COVID periode.</w:t>
      </w:r>
    </w:p>
    <w:p w14:paraId="788C354F" w14:textId="77777777" w:rsidR="005C68BB" w:rsidRPr="005C68BB" w:rsidRDefault="005C68BB" w:rsidP="008E09D7">
      <w:pPr>
        <w:spacing w:line="360" w:lineRule="auto"/>
      </w:pPr>
      <w:r w:rsidRPr="005C68BB">
        <w:t>Ik vertrouw erop dat de Belastingdienst dit verzoek met zorgvuldigheid en aandacht in behandeling neemt, mede gezien het belang van gelijke behandeling van ondernemers in vergelijkbare omstandigheden.</w:t>
      </w:r>
    </w:p>
    <w:p w14:paraId="27D21582" w14:textId="77777777" w:rsidR="00446C3E" w:rsidRDefault="00446C3E" w:rsidP="008E09D7">
      <w:pPr>
        <w:spacing w:line="360" w:lineRule="auto"/>
      </w:pPr>
    </w:p>
    <w:p w14:paraId="35E6167B" w14:textId="26FDC718" w:rsidR="005C68BB" w:rsidRPr="005C68BB" w:rsidRDefault="005C68BB" w:rsidP="008E09D7">
      <w:pPr>
        <w:spacing w:line="360" w:lineRule="auto"/>
      </w:pPr>
      <w:r w:rsidRPr="005C68BB">
        <w:t xml:space="preserve">Ik zie uw </w:t>
      </w:r>
      <w:r w:rsidR="00446C3E">
        <w:t xml:space="preserve">schriftelijke </w:t>
      </w:r>
      <w:r w:rsidRPr="005C68BB">
        <w:t>reactie met belangstelling tegemoet.</w:t>
      </w:r>
    </w:p>
    <w:p w14:paraId="6BA43F79" w14:textId="76D0ED4F" w:rsidR="001C6A1F" w:rsidRPr="001C6A1F" w:rsidRDefault="005C68BB" w:rsidP="008E09D7">
      <w:pPr>
        <w:spacing w:line="360" w:lineRule="auto"/>
      </w:pPr>
      <w:r w:rsidRPr="005C68BB">
        <w:t>Met vriendelijke groet,</w:t>
      </w:r>
      <w:r w:rsidRPr="002B52CF">
        <w:br/>
      </w:r>
      <w:r w:rsidR="002129A4">
        <w:t>[</w:t>
      </w:r>
      <w:r w:rsidR="00752969" w:rsidRPr="00052FBE">
        <w:rPr>
          <w:highlight w:val="yellow"/>
        </w:rPr>
        <w:t>F</w:t>
      </w:r>
      <w:r w:rsidR="002129A4" w:rsidRPr="00052FBE">
        <w:rPr>
          <w:highlight w:val="yellow"/>
        </w:rPr>
        <w:t>unctie</w:t>
      </w:r>
      <w:r w:rsidR="002129A4">
        <w:t>]</w:t>
      </w:r>
      <w:r w:rsidRPr="002B52CF">
        <w:br/>
      </w:r>
      <w:r w:rsidR="002129A4">
        <w:t>[</w:t>
      </w:r>
      <w:r w:rsidR="00752969" w:rsidRPr="00052FBE">
        <w:rPr>
          <w:highlight w:val="yellow"/>
        </w:rPr>
        <w:t>B</w:t>
      </w:r>
      <w:r w:rsidR="002129A4" w:rsidRPr="00052FBE">
        <w:rPr>
          <w:highlight w:val="yellow"/>
        </w:rPr>
        <w:t>edrijf</w:t>
      </w:r>
      <w:r w:rsidR="002129A4">
        <w:t xml:space="preserve">] </w:t>
      </w:r>
      <w:r w:rsidR="003112B5" w:rsidRPr="002B52CF">
        <w:t>BV</w:t>
      </w:r>
      <w:r w:rsidR="001C6A1F" w:rsidRPr="002B52CF">
        <w:t xml:space="preserve"> </w:t>
      </w:r>
    </w:p>
    <w:p w14:paraId="5C0F05D4" w14:textId="77777777" w:rsidR="001C6A1F" w:rsidRPr="002B52CF" w:rsidRDefault="001C6A1F" w:rsidP="008E09D7">
      <w:pPr>
        <w:spacing w:line="360" w:lineRule="auto"/>
      </w:pPr>
    </w:p>
    <w:p w14:paraId="43AA95EF" w14:textId="7D195863" w:rsidR="00775B65" w:rsidRPr="003112B5" w:rsidRDefault="002129A4" w:rsidP="008E09D7">
      <w:pPr>
        <w:spacing w:line="360" w:lineRule="auto"/>
        <w:rPr>
          <w:lang w:val="en-US"/>
        </w:rPr>
      </w:pPr>
      <w:r>
        <w:rPr>
          <w:lang w:val="en-US"/>
        </w:rPr>
        <w:t>[</w:t>
      </w:r>
      <w:r w:rsidR="00752969" w:rsidRPr="00052FBE">
        <w:rPr>
          <w:highlight w:val="yellow"/>
          <w:lang w:val="en-US"/>
        </w:rPr>
        <w:t>N</w:t>
      </w:r>
      <w:r w:rsidRPr="00052FBE">
        <w:rPr>
          <w:highlight w:val="yellow"/>
          <w:lang w:val="en-US"/>
        </w:rPr>
        <w:t>aam</w:t>
      </w:r>
      <w:r>
        <w:rPr>
          <w:lang w:val="en-US"/>
        </w:rPr>
        <w:t>]</w:t>
      </w:r>
    </w:p>
    <w:sectPr w:rsidR="00775B65" w:rsidRPr="00311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B52D3"/>
    <w:multiLevelType w:val="multilevel"/>
    <w:tmpl w:val="24BA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B34B1"/>
    <w:multiLevelType w:val="multilevel"/>
    <w:tmpl w:val="40F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61803"/>
    <w:multiLevelType w:val="multilevel"/>
    <w:tmpl w:val="B032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076239">
    <w:abstractNumId w:val="0"/>
  </w:num>
  <w:num w:numId="2" w16cid:durableId="967854973">
    <w:abstractNumId w:val="2"/>
  </w:num>
  <w:num w:numId="3" w16cid:durableId="188922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BB"/>
    <w:rsid w:val="00000903"/>
    <w:rsid w:val="00052FBE"/>
    <w:rsid w:val="000B2FCD"/>
    <w:rsid w:val="000C4FED"/>
    <w:rsid w:val="0018623B"/>
    <w:rsid w:val="001C6A1F"/>
    <w:rsid w:val="001E16D0"/>
    <w:rsid w:val="002129A4"/>
    <w:rsid w:val="0022785A"/>
    <w:rsid w:val="002B52CF"/>
    <w:rsid w:val="002D318B"/>
    <w:rsid w:val="003112B5"/>
    <w:rsid w:val="00330D93"/>
    <w:rsid w:val="00382BFB"/>
    <w:rsid w:val="003C5D0F"/>
    <w:rsid w:val="003D2820"/>
    <w:rsid w:val="003D4764"/>
    <w:rsid w:val="003F1167"/>
    <w:rsid w:val="004224C4"/>
    <w:rsid w:val="00446C3E"/>
    <w:rsid w:val="00456973"/>
    <w:rsid w:val="00486F96"/>
    <w:rsid w:val="004C2B80"/>
    <w:rsid w:val="004C64F6"/>
    <w:rsid w:val="004F16B8"/>
    <w:rsid w:val="005424AF"/>
    <w:rsid w:val="00547FE9"/>
    <w:rsid w:val="00574F5A"/>
    <w:rsid w:val="0058388B"/>
    <w:rsid w:val="005C28A2"/>
    <w:rsid w:val="005C68BB"/>
    <w:rsid w:val="005C7850"/>
    <w:rsid w:val="006155E1"/>
    <w:rsid w:val="0064518B"/>
    <w:rsid w:val="00675400"/>
    <w:rsid w:val="00734487"/>
    <w:rsid w:val="00752969"/>
    <w:rsid w:val="00775B65"/>
    <w:rsid w:val="007C0E4A"/>
    <w:rsid w:val="00864600"/>
    <w:rsid w:val="008E09D7"/>
    <w:rsid w:val="00931C7E"/>
    <w:rsid w:val="00950D7B"/>
    <w:rsid w:val="009B2436"/>
    <w:rsid w:val="009B6C98"/>
    <w:rsid w:val="009F6E90"/>
    <w:rsid w:val="00A316DD"/>
    <w:rsid w:val="00A3448C"/>
    <w:rsid w:val="00A509FB"/>
    <w:rsid w:val="00A71E7E"/>
    <w:rsid w:val="00AF49C6"/>
    <w:rsid w:val="00B852A0"/>
    <w:rsid w:val="00BF162E"/>
    <w:rsid w:val="00C0700D"/>
    <w:rsid w:val="00C31339"/>
    <w:rsid w:val="00C40B71"/>
    <w:rsid w:val="00C773C4"/>
    <w:rsid w:val="00CD4719"/>
    <w:rsid w:val="00CD473F"/>
    <w:rsid w:val="00D445AB"/>
    <w:rsid w:val="00D60978"/>
    <w:rsid w:val="00D668D3"/>
    <w:rsid w:val="00D9045B"/>
    <w:rsid w:val="00D9608B"/>
    <w:rsid w:val="00DD425B"/>
    <w:rsid w:val="00E02258"/>
    <w:rsid w:val="00E07878"/>
    <w:rsid w:val="00E2411E"/>
    <w:rsid w:val="00E308B2"/>
    <w:rsid w:val="00E56E54"/>
    <w:rsid w:val="00E71F0D"/>
    <w:rsid w:val="00EC26C3"/>
    <w:rsid w:val="00F21A60"/>
    <w:rsid w:val="00F63442"/>
    <w:rsid w:val="00F95003"/>
    <w:rsid w:val="00F97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9F74"/>
  <w15:chartTrackingRefBased/>
  <w15:docId w15:val="{9715A290-C345-4C5B-BC18-D7FEDAD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6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6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68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68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68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68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68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68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68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8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68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68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68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68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68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68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68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68BB"/>
    <w:rPr>
      <w:rFonts w:eastAsiaTheme="majorEastAsia" w:cstheme="majorBidi"/>
      <w:color w:val="272727" w:themeColor="text1" w:themeTint="D8"/>
    </w:rPr>
  </w:style>
  <w:style w:type="paragraph" w:styleId="Titel">
    <w:name w:val="Title"/>
    <w:basedOn w:val="Standaard"/>
    <w:next w:val="Standaard"/>
    <w:link w:val="TitelChar"/>
    <w:uiPriority w:val="10"/>
    <w:qFormat/>
    <w:rsid w:val="005C6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8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68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68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68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68BB"/>
    <w:rPr>
      <w:i/>
      <w:iCs/>
      <w:color w:val="404040" w:themeColor="text1" w:themeTint="BF"/>
    </w:rPr>
  </w:style>
  <w:style w:type="paragraph" w:styleId="Lijstalinea">
    <w:name w:val="List Paragraph"/>
    <w:basedOn w:val="Standaard"/>
    <w:uiPriority w:val="34"/>
    <w:qFormat/>
    <w:rsid w:val="005C68BB"/>
    <w:pPr>
      <w:ind w:left="720"/>
      <w:contextualSpacing/>
    </w:pPr>
  </w:style>
  <w:style w:type="character" w:styleId="Intensievebenadrukking">
    <w:name w:val="Intense Emphasis"/>
    <w:basedOn w:val="Standaardalinea-lettertype"/>
    <w:uiPriority w:val="21"/>
    <w:qFormat/>
    <w:rsid w:val="005C68BB"/>
    <w:rPr>
      <w:i/>
      <w:iCs/>
      <w:color w:val="0F4761" w:themeColor="accent1" w:themeShade="BF"/>
    </w:rPr>
  </w:style>
  <w:style w:type="paragraph" w:styleId="Duidelijkcitaat">
    <w:name w:val="Intense Quote"/>
    <w:basedOn w:val="Standaard"/>
    <w:next w:val="Standaard"/>
    <w:link w:val="DuidelijkcitaatChar"/>
    <w:uiPriority w:val="30"/>
    <w:qFormat/>
    <w:rsid w:val="005C6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68BB"/>
    <w:rPr>
      <w:i/>
      <w:iCs/>
      <w:color w:val="0F4761" w:themeColor="accent1" w:themeShade="BF"/>
    </w:rPr>
  </w:style>
  <w:style w:type="character" w:styleId="Intensieveverwijzing">
    <w:name w:val="Intense Reference"/>
    <w:basedOn w:val="Standaardalinea-lettertype"/>
    <w:uiPriority w:val="32"/>
    <w:qFormat/>
    <w:rsid w:val="005C6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478177E8B0B468D31EBB5070084FC" ma:contentTypeVersion="18" ma:contentTypeDescription="Een nieuw document maken." ma:contentTypeScope="" ma:versionID="5126e3d20106cadabb09f5ed4a0783cf">
  <xsd:schema xmlns:xsd="http://www.w3.org/2001/XMLSchema" xmlns:xs="http://www.w3.org/2001/XMLSchema" xmlns:p="http://schemas.microsoft.com/office/2006/metadata/properties" xmlns:ns2="7cd1c69d-fe5d-45ae-bd49-19e964607543" xmlns:ns3="231a91c5-a98a-4afd-8caf-52d4f0db60b5" targetNamespace="http://schemas.microsoft.com/office/2006/metadata/properties" ma:root="true" ma:fieldsID="f9a323fe4f63aea1fb484d7366ba4281" ns2:_="" ns3:_="">
    <xsd:import namespace="7cd1c69d-fe5d-45ae-bd49-19e964607543"/>
    <xsd:import namespace="231a91c5-a98a-4afd-8caf-52d4f0db6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1c69d-fe5d-45ae-bd49-19e964607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dddb784-ddb5-401c-bd05-f554758019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a91c5-a98a-4afd-8caf-52d4f0db60b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eefa7b7-8da0-414b-ba3f-57f513986999}" ma:internalName="TaxCatchAll" ma:showField="CatchAllData" ma:web="231a91c5-a98a-4afd-8caf-52d4f0db6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d1c69d-fe5d-45ae-bd49-19e964607543">
      <Terms xmlns="http://schemas.microsoft.com/office/infopath/2007/PartnerControls"/>
    </lcf76f155ced4ddcb4097134ff3c332f>
    <TaxCatchAll xmlns="231a91c5-a98a-4afd-8caf-52d4f0db60b5" xsi:nil="true"/>
  </documentManagement>
</p:properties>
</file>

<file path=customXml/itemProps1.xml><?xml version="1.0" encoding="utf-8"?>
<ds:datastoreItem xmlns:ds="http://schemas.openxmlformats.org/officeDocument/2006/customXml" ds:itemID="{4E012B9F-99D9-4EFC-9B5E-A3F55DF94C94}">
  <ds:schemaRefs>
    <ds:schemaRef ds:uri="http://schemas.microsoft.com/sharepoint/v3/contenttype/forms"/>
  </ds:schemaRefs>
</ds:datastoreItem>
</file>

<file path=customXml/itemProps2.xml><?xml version="1.0" encoding="utf-8"?>
<ds:datastoreItem xmlns:ds="http://schemas.openxmlformats.org/officeDocument/2006/customXml" ds:itemID="{A4580AF1-FEDE-4427-A8EE-7FC14F7E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1c69d-fe5d-45ae-bd49-19e964607543"/>
    <ds:schemaRef ds:uri="231a91c5-a98a-4afd-8caf-52d4f0db6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0C95B-9B97-4D03-BAF2-9E7269EB41D5}">
  <ds:schemaRefs>
    <ds:schemaRef ds:uri="http://purl.org/dc/dcmitype/"/>
    <ds:schemaRef ds:uri="231a91c5-a98a-4afd-8caf-52d4f0db60b5"/>
    <ds:schemaRef ds:uri="http://schemas.microsoft.com/office/2006/documentManagement/types"/>
    <ds:schemaRef ds:uri="http://schemas.microsoft.com/office/2006/metadata/properties"/>
    <ds:schemaRef ds:uri="http://schemas.microsoft.com/office/infopath/2007/PartnerControls"/>
    <ds:schemaRef ds:uri="http://purl.org/dc/elements/1.1/"/>
    <ds:schemaRef ds:uri="7cd1c69d-fe5d-45ae-bd49-19e964607543"/>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3367</Characters>
  <Application>Microsoft Office Word</Application>
  <DocSecurity>0</DocSecurity>
  <Lines>80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Jeroen van Dijken | INretail</cp:lastModifiedBy>
  <cp:revision>3</cp:revision>
  <dcterms:created xsi:type="dcterms:W3CDTF">2026-01-06T10:42:00Z</dcterms:created>
  <dcterms:modified xsi:type="dcterms:W3CDTF">2026-01-06T10:43:00Z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0x0101008C7478177E8B0B468D31EBB5070084FC</vt:lpwstr>
  </property>
  <property fmtid="{D5CDD505-2E9C-101B-9397-08002B2CF9AE}" pid="3" name="MediaServiceImageTags">
    <vt:lpwstr/>
  </property>
</Properties>
</file>